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ascii="Times New Roman" w:hAnsi="Times New Roman" w:eastAsia="仿宋_GB2312"/>
          <w:sz w:val="32"/>
          <w:szCs w:val="32"/>
        </w:rPr>
      </w:pPr>
      <w:bookmarkStart w:id="0" w:name="_Toc517381536"/>
      <w:r>
        <w:rPr>
          <w:rFonts w:ascii="Times New Roman" w:hAnsi="Times New Roman" w:eastAsia="仿宋_GB2312"/>
          <w:sz w:val="32"/>
          <w:szCs w:val="32"/>
        </w:rPr>
        <w:t>附件1</w:t>
      </w:r>
      <w:bookmarkEnd w:id="0"/>
    </w:p>
    <w:p>
      <w:pPr>
        <w:rPr>
          <w:rFonts w:ascii="Times New Roman" w:hAnsi="Times New Roman"/>
          <w:sz w:val="28"/>
          <w:szCs w:val="28"/>
        </w:rPr>
      </w:pPr>
    </w:p>
    <w:p>
      <w:pPr>
        <w:rPr>
          <w:rFonts w:ascii="Times New Roman" w:hAnsi="Times New Roman"/>
          <w:sz w:val="28"/>
          <w:szCs w:val="28"/>
        </w:rPr>
      </w:pPr>
    </w:p>
    <w:p>
      <w:pPr>
        <w:rPr>
          <w:rFonts w:ascii="Times New Roman" w:hAnsi="Times New Roman"/>
          <w:sz w:val="28"/>
          <w:szCs w:val="28"/>
        </w:rPr>
      </w:pPr>
    </w:p>
    <w:p>
      <w:pPr>
        <w:rPr>
          <w:rFonts w:ascii="Times New Roman" w:hAnsi="Times New Roman"/>
          <w:sz w:val="28"/>
          <w:szCs w:val="28"/>
        </w:rPr>
      </w:pPr>
    </w:p>
    <w:p>
      <w:pPr>
        <w:jc w:val="center"/>
        <w:rPr>
          <w:rFonts w:ascii="Times New Roman" w:hAnsi="Times New Roman"/>
          <w:b/>
          <w:bCs/>
          <w:sz w:val="72"/>
          <w:szCs w:val="24"/>
        </w:rPr>
      </w:pPr>
      <w:r>
        <w:rPr>
          <w:rFonts w:ascii="Times New Roman" w:hAnsi="Times New Roman"/>
          <w:b/>
          <w:bCs/>
          <w:sz w:val="72"/>
          <w:szCs w:val="24"/>
        </w:rPr>
        <w:t>实验动物使用许可证</w:t>
      </w:r>
    </w:p>
    <w:p>
      <w:pPr>
        <w:ind w:firstLine="3092" w:firstLineChars="700"/>
        <w:rPr>
          <w:rFonts w:ascii="Times New Roman" w:hAnsi="Times New Roman"/>
          <w:b/>
          <w:bCs/>
          <w:sz w:val="44"/>
          <w:szCs w:val="24"/>
        </w:rPr>
      </w:pPr>
      <w:r>
        <w:rPr>
          <w:rFonts w:ascii="Times New Roman" w:hAnsi="Times New Roman"/>
          <w:b/>
          <w:bCs/>
          <w:sz w:val="44"/>
          <w:szCs w:val="24"/>
        </w:rPr>
        <w:t xml:space="preserve">        </w:t>
      </w:r>
    </w:p>
    <w:p>
      <w:pPr>
        <w:jc w:val="center"/>
        <w:rPr>
          <w:rFonts w:ascii="Times New Roman" w:hAnsi="Times New Roman"/>
          <w:b/>
          <w:bCs/>
          <w:sz w:val="48"/>
          <w:szCs w:val="24"/>
        </w:rPr>
      </w:pPr>
      <w:r>
        <w:rPr>
          <w:rFonts w:ascii="Times New Roman" w:hAnsi="Times New Roman"/>
          <w:b/>
          <w:bCs/>
          <w:sz w:val="48"/>
          <w:szCs w:val="24"/>
        </w:rPr>
        <w:t xml:space="preserve">  </w:t>
      </w:r>
    </w:p>
    <w:p>
      <w:pPr>
        <w:jc w:val="center"/>
        <w:rPr>
          <w:rFonts w:ascii="Times New Roman" w:hAnsi="Times New Roman"/>
          <w:b/>
          <w:bCs/>
          <w:sz w:val="48"/>
          <w:szCs w:val="24"/>
        </w:rPr>
      </w:pPr>
      <w:r>
        <w:rPr>
          <w:rFonts w:ascii="Times New Roman" w:hAnsi="Times New Roman"/>
          <w:b/>
          <w:bCs/>
          <w:sz w:val="48"/>
          <w:szCs w:val="24"/>
        </w:rPr>
        <w:t>申  请  书</w:t>
      </w:r>
    </w:p>
    <w:p>
      <w:pPr>
        <w:rPr>
          <w:rFonts w:ascii="Times New Roman" w:hAnsi="Times New Roman"/>
          <w:sz w:val="28"/>
          <w:szCs w:val="24"/>
        </w:rPr>
      </w:pPr>
    </w:p>
    <w:p>
      <w:pPr>
        <w:rPr>
          <w:rFonts w:ascii="Times New Roman" w:hAnsi="Times New Roman"/>
          <w:sz w:val="28"/>
          <w:szCs w:val="24"/>
        </w:rPr>
      </w:pPr>
    </w:p>
    <w:p>
      <w:pPr>
        <w:rPr>
          <w:rFonts w:ascii="Times New Roman" w:hAnsi="Times New Roman"/>
          <w:sz w:val="28"/>
          <w:szCs w:val="24"/>
        </w:rPr>
      </w:pPr>
    </w:p>
    <w:p>
      <w:pPr>
        <w:rPr>
          <w:rFonts w:ascii="Times New Roman" w:hAnsi="Times New Roman"/>
          <w:sz w:val="28"/>
          <w:szCs w:val="24"/>
        </w:rPr>
      </w:pPr>
    </w:p>
    <w:p>
      <w:pPr>
        <w:rPr>
          <w:rFonts w:ascii="Times New Roman" w:hAnsi="Times New Roman"/>
          <w:sz w:val="28"/>
          <w:szCs w:val="24"/>
        </w:rPr>
      </w:pPr>
    </w:p>
    <w:p>
      <w:pPr>
        <w:rPr>
          <w:rFonts w:ascii="Times New Roman" w:hAnsi="Times New Roman"/>
          <w:sz w:val="28"/>
          <w:szCs w:val="24"/>
        </w:rPr>
      </w:pPr>
    </w:p>
    <w:p>
      <w:pPr>
        <w:rPr>
          <w:rFonts w:ascii="Times New Roman" w:hAnsi="Times New Roman"/>
          <w:sz w:val="28"/>
          <w:szCs w:val="24"/>
        </w:rPr>
      </w:pPr>
    </w:p>
    <w:p>
      <w:pPr>
        <w:rPr>
          <w:rFonts w:ascii="Times New Roman" w:hAnsi="Times New Roman"/>
          <w:sz w:val="28"/>
          <w:szCs w:val="24"/>
        </w:rPr>
      </w:pPr>
    </w:p>
    <w:p>
      <w:pPr>
        <w:ind w:firstLine="840" w:firstLineChars="299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>申请单位（盖章）：</w:t>
      </w:r>
      <w:r>
        <w:rPr>
          <w:rFonts w:ascii="Times New Roman" w:hAnsi="Times New Roman"/>
          <w:b/>
          <w:bCs/>
          <w:sz w:val="28"/>
          <w:szCs w:val="24"/>
          <w:u w:val="single"/>
        </w:rPr>
        <w:t xml:space="preserve">                                     </w:t>
      </w:r>
    </w:p>
    <w:p>
      <w:pPr>
        <w:ind w:firstLine="840" w:firstLineChars="299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>法定代表人（签字）：</w:t>
      </w:r>
      <w:r>
        <w:rPr>
          <w:rFonts w:ascii="Times New Roman" w:hAnsi="Times New Roman"/>
          <w:b/>
          <w:bCs/>
          <w:sz w:val="28"/>
          <w:szCs w:val="24"/>
          <w:u w:val="single"/>
        </w:rPr>
        <w:t xml:space="preserve">                                   </w:t>
      </w:r>
    </w:p>
    <w:p>
      <w:pPr>
        <w:ind w:firstLine="840" w:firstLineChars="299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>申请日期：</w:t>
      </w:r>
      <w:r>
        <w:rPr>
          <w:rFonts w:ascii="Times New Roman" w:hAnsi="Times New Roman"/>
          <w:b/>
          <w:bCs/>
          <w:sz w:val="28"/>
          <w:szCs w:val="24"/>
          <w:u w:val="single"/>
        </w:rPr>
        <w:t xml:space="preserve">                                            </w:t>
      </w:r>
    </w:p>
    <w:p>
      <w:pPr>
        <w:ind w:firstLine="840" w:firstLineChars="299"/>
        <w:rPr>
          <w:rFonts w:ascii="Times New Roman" w:hAnsi="Times New Roman"/>
          <w:b/>
          <w:bCs/>
          <w:sz w:val="28"/>
          <w:szCs w:val="24"/>
          <w:u w:val="single"/>
        </w:rPr>
      </w:pPr>
      <w:r>
        <w:rPr>
          <w:rFonts w:ascii="Times New Roman" w:hAnsi="Times New Roman"/>
          <w:b/>
          <w:bCs/>
          <w:sz w:val="28"/>
          <w:szCs w:val="24"/>
        </w:rPr>
        <w:t>联系人：</w:t>
      </w:r>
      <w:r>
        <w:rPr>
          <w:rFonts w:ascii="Times New Roman" w:hAnsi="Times New Roman"/>
          <w:b/>
          <w:bCs/>
          <w:sz w:val="28"/>
          <w:szCs w:val="24"/>
          <w:u w:val="single"/>
        </w:rPr>
        <w:t xml:space="preserve">                  </w:t>
      </w:r>
      <w:r>
        <w:rPr>
          <w:rFonts w:ascii="Times New Roman" w:hAnsi="Times New Roman"/>
          <w:b/>
          <w:bCs/>
          <w:sz w:val="28"/>
          <w:szCs w:val="24"/>
        </w:rPr>
        <w:t>联系电话：</w:t>
      </w:r>
      <w:r>
        <w:rPr>
          <w:rFonts w:ascii="Times New Roman" w:hAnsi="Times New Roman"/>
          <w:b/>
          <w:bCs/>
          <w:sz w:val="28"/>
          <w:szCs w:val="24"/>
          <w:u w:val="single"/>
        </w:rPr>
        <w:t xml:space="preserve">                  </w:t>
      </w:r>
    </w:p>
    <w:p>
      <w:pPr>
        <w:ind w:firstLine="840" w:firstLineChars="299"/>
        <w:rPr>
          <w:rFonts w:ascii="Times New Roman" w:hAnsi="Times New Roman"/>
          <w:sz w:val="28"/>
          <w:szCs w:val="24"/>
          <w:u w:val="single"/>
        </w:rPr>
      </w:pPr>
      <w:r>
        <w:rPr>
          <w:rFonts w:ascii="Times New Roman" w:hAnsi="Times New Roman"/>
          <w:b/>
          <w:bCs/>
          <w:sz w:val="28"/>
          <w:szCs w:val="24"/>
        </w:rPr>
        <w:t>受理单位：</w:t>
      </w:r>
      <w:r>
        <w:rPr>
          <w:rFonts w:ascii="Times New Roman" w:hAnsi="Times New Roman"/>
          <w:b/>
          <w:bCs/>
          <w:sz w:val="28"/>
          <w:szCs w:val="24"/>
          <w:u w:val="single"/>
        </w:rPr>
        <w:t xml:space="preserve">               </w:t>
      </w:r>
      <w:r>
        <w:rPr>
          <w:rFonts w:ascii="Times New Roman" w:hAnsi="Times New Roman"/>
          <w:b/>
          <w:bCs/>
          <w:sz w:val="28"/>
          <w:szCs w:val="24"/>
        </w:rPr>
        <w:t xml:space="preserve"> 受理日期：</w:t>
      </w:r>
      <w:r>
        <w:rPr>
          <w:rFonts w:ascii="Times New Roman" w:hAnsi="Times New Roman"/>
          <w:b/>
          <w:bCs/>
          <w:sz w:val="28"/>
          <w:szCs w:val="24"/>
          <w:u w:val="single"/>
        </w:rPr>
        <w:t xml:space="preserve">                  </w:t>
      </w:r>
    </w:p>
    <w:p>
      <w:pPr>
        <w:jc w:val="center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>填　报　说　明</w:t>
      </w:r>
    </w:p>
    <w:p>
      <w:pPr>
        <w:jc w:val="center"/>
        <w:rPr>
          <w:rFonts w:ascii="Times New Roman" w:hAnsi="Times New Roman"/>
          <w:b/>
          <w:bCs/>
          <w:sz w:val="28"/>
          <w:szCs w:val="24"/>
        </w:rPr>
      </w:pPr>
    </w:p>
    <w:p>
      <w:pPr>
        <w:spacing w:line="300" w:lineRule="auto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1、本申请书中“设施类别”是指《中华人民共和国实验动物标准实验动物 环境及设施》所规定“设施分别及技术要求”（如：开放环境、屏障环境、隔离环境等）。</w:t>
      </w:r>
    </w:p>
    <w:p>
      <w:pPr>
        <w:spacing w:line="300" w:lineRule="auto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2、同一单位不在同一地点的动物实验设施，需分别申领许可证。</w:t>
      </w:r>
    </w:p>
    <w:p>
      <w:pPr>
        <w:spacing w:line="300" w:lineRule="auto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3、新建设施需在试运行后正式启用之前申领许可证。</w:t>
      </w:r>
    </w:p>
    <w:p>
      <w:pPr>
        <w:spacing w:line="300" w:lineRule="auto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4、本申请书及如下附件一并提交，方可作为完整申请材料予以受理。</w:t>
      </w:r>
    </w:p>
    <w:p>
      <w:pPr>
        <w:spacing w:line="300" w:lineRule="auto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（1）所用实验动物来自有许可证单位的证明，即动物来源单位的“实验动物生产许可证”复印件及实验动物质量合格证。</w:t>
      </w:r>
    </w:p>
    <w:p>
      <w:pPr>
        <w:spacing w:line="300" w:lineRule="auto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（2）省级实验动物质量检测机构出具的环境及设施检测报告</w:t>
      </w:r>
    </w:p>
    <w:p>
      <w:pPr>
        <w:spacing w:line="300" w:lineRule="auto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（3）其它相关证明材料</w:t>
      </w:r>
    </w:p>
    <w:p>
      <w:pPr>
        <w:spacing w:line="300" w:lineRule="auto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5、用钢笔或计算机填写，字迹工整清楚。</w:t>
      </w:r>
    </w:p>
    <w:p>
      <w:pPr>
        <w:spacing w:line="300" w:lineRule="auto"/>
        <w:ind w:firstLine="560" w:firstLineChars="200"/>
        <w:rPr>
          <w:rFonts w:hint="eastAsia" w:ascii="宋体" w:hAnsi="宋体"/>
          <w:sz w:val="28"/>
        </w:rPr>
      </w:pPr>
      <w:r>
        <w:rPr>
          <w:rFonts w:hint="eastAsia" w:ascii="宋体" w:hAnsi="宋体"/>
          <w:sz w:val="28"/>
        </w:rPr>
        <w:t>6、空格不够填写时，可另附加页。</w:t>
      </w:r>
    </w:p>
    <w:p>
      <w:pPr>
        <w:ind w:firstLine="560" w:firstLineChars="20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>7、本申请书同样适用于增加适用范围。</w:t>
      </w:r>
    </w:p>
    <w:p>
      <w:pPr>
        <w:ind w:firstLine="560" w:firstLineChars="200"/>
        <w:rPr>
          <w:rFonts w:ascii="黑体" w:hAnsi="黑体" w:eastAsia="黑体"/>
          <w:b/>
          <w:bCs/>
          <w:sz w:val="28"/>
          <w:szCs w:val="24"/>
        </w:rPr>
      </w:pPr>
      <w:r>
        <w:rPr>
          <w:rFonts w:ascii="宋体" w:hAnsi="宋体"/>
          <w:sz w:val="28"/>
        </w:rPr>
        <w:br w:type="page"/>
      </w:r>
      <w:r>
        <w:rPr>
          <w:rFonts w:ascii="黑体" w:hAnsi="黑体" w:eastAsia="黑体"/>
          <w:b/>
          <w:bCs/>
          <w:sz w:val="28"/>
          <w:szCs w:val="24"/>
        </w:rPr>
        <w:t>1．单位基本情况</w:t>
      </w:r>
    </w:p>
    <w:p>
      <w:pPr>
        <w:ind w:firstLine="560" w:firstLineChars="200"/>
        <w:rPr>
          <w:rFonts w:ascii="Times New Roman" w:hAnsi="Times New Roman"/>
          <w:sz w:val="28"/>
          <w:szCs w:val="24"/>
          <w:u w:val="single"/>
        </w:rPr>
      </w:pPr>
      <w:r>
        <w:rPr>
          <w:rFonts w:ascii="Times New Roman" w:hAnsi="Times New Roman"/>
          <w:sz w:val="28"/>
          <w:szCs w:val="24"/>
        </w:rPr>
        <w:t>单位名称：</w:t>
      </w:r>
      <w:r>
        <w:rPr>
          <w:rFonts w:ascii="Times New Roman" w:hAnsi="Times New Roman"/>
          <w:sz w:val="28"/>
          <w:szCs w:val="24"/>
          <w:u w:val="single"/>
        </w:rPr>
        <w:t xml:space="preserve">                                                  </w:t>
      </w:r>
    </w:p>
    <w:p>
      <w:pPr>
        <w:ind w:firstLine="560" w:firstLineChars="20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单位地址：</w:t>
      </w:r>
      <w:r>
        <w:rPr>
          <w:rFonts w:ascii="Times New Roman" w:hAnsi="Times New Roman"/>
          <w:sz w:val="28"/>
          <w:szCs w:val="24"/>
          <w:u w:val="single"/>
        </w:rPr>
        <w:t xml:space="preserve">                          </w:t>
      </w:r>
      <w:r>
        <w:rPr>
          <w:rFonts w:ascii="Times New Roman" w:hAnsi="Times New Roman"/>
          <w:sz w:val="28"/>
          <w:szCs w:val="24"/>
        </w:rPr>
        <w:t>邮政编码：</w:t>
      </w:r>
      <w:r>
        <w:rPr>
          <w:rFonts w:ascii="Times New Roman" w:hAnsi="Times New Roman"/>
          <w:sz w:val="28"/>
          <w:szCs w:val="24"/>
          <w:u w:val="single"/>
        </w:rPr>
        <w:t xml:space="preserve">              </w:t>
      </w:r>
    </w:p>
    <w:p>
      <w:pPr>
        <w:ind w:firstLine="560" w:firstLineChars="200"/>
        <w:rPr>
          <w:rFonts w:ascii="Times New Roman" w:hAnsi="Times New Roman"/>
          <w:sz w:val="28"/>
          <w:szCs w:val="24"/>
          <w:u w:val="single"/>
        </w:rPr>
      </w:pPr>
      <w:r>
        <w:rPr>
          <w:rFonts w:ascii="Times New Roman" w:hAnsi="Times New Roman"/>
          <w:sz w:val="28"/>
          <w:szCs w:val="24"/>
        </w:rPr>
        <w:t>联系电话：</w:t>
      </w:r>
      <w:r>
        <w:rPr>
          <w:rFonts w:ascii="Times New Roman" w:hAnsi="Times New Roman"/>
          <w:sz w:val="28"/>
          <w:szCs w:val="24"/>
          <w:u w:val="single"/>
        </w:rPr>
        <w:t xml:space="preserve">                      </w:t>
      </w:r>
      <w:r>
        <w:rPr>
          <w:rFonts w:ascii="Times New Roman" w:hAnsi="Times New Roman"/>
          <w:sz w:val="28"/>
          <w:szCs w:val="24"/>
        </w:rPr>
        <w:t>联系人：</w:t>
      </w:r>
      <w:r>
        <w:rPr>
          <w:rFonts w:ascii="Times New Roman" w:hAnsi="Times New Roman"/>
          <w:sz w:val="28"/>
          <w:szCs w:val="24"/>
          <w:u w:val="single"/>
        </w:rPr>
        <w:t xml:space="preserve">                    </w:t>
      </w:r>
    </w:p>
    <w:p>
      <w:pPr>
        <w:ind w:firstLine="560" w:firstLineChars="200"/>
        <w:rPr>
          <w:rFonts w:ascii="Times New Roman" w:hAnsi="Times New Roman"/>
          <w:sz w:val="28"/>
          <w:szCs w:val="24"/>
          <w:u w:val="single"/>
        </w:rPr>
      </w:pPr>
      <w:r>
        <w:rPr>
          <w:rFonts w:ascii="Times New Roman" w:hAnsi="Times New Roman"/>
          <w:sz w:val="28"/>
          <w:szCs w:val="24"/>
        </w:rPr>
        <w:t>法定代表人：</w:t>
      </w:r>
      <w:r>
        <w:rPr>
          <w:rFonts w:ascii="Times New Roman" w:hAnsi="Times New Roman"/>
          <w:sz w:val="28"/>
          <w:szCs w:val="24"/>
          <w:u w:val="single"/>
        </w:rPr>
        <w:t xml:space="preserve">              </w:t>
      </w:r>
      <w:r>
        <w:rPr>
          <w:rFonts w:ascii="Times New Roman" w:hAnsi="Times New Roman"/>
          <w:sz w:val="28"/>
          <w:szCs w:val="24"/>
        </w:rPr>
        <w:t>动物设施负责人：</w:t>
      </w:r>
      <w:r>
        <w:rPr>
          <w:rFonts w:ascii="Times New Roman" w:hAnsi="Times New Roman"/>
          <w:sz w:val="28"/>
          <w:szCs w:val="24"/>
          <w:u w:val="single"/>
        </w:rPr>
        <w:t xml:space="preserve">                  </w:t>
      </w:r>
    </w:p>
    <w:p>
      <w:pPr>
        <w:ind w:firstLine="560" w:firstLineChars="200"/>
        <w:rPr>
          <w:rFonts w:ascii="Times New Roman" w:hAnsi="Times New Roman"/>
          <w:sz w:val="28"/>
          <w:szCs w:val="24"/>
          <w:u w:val="single"/>
        </w:rPr>
      </w:pPr>
      <w:r>
        <w:rPr>
          <w:rFonts w:ascii="Times New Roman" w:hAnsi="Times New Roman"/>
          <w:sz w:val="28"/>
          <w:szCs w:val="24"/>
        </w:rPr>
        <w:t>设施地点：</w:t>
      </w:r>
      <w:r>
        <w:rPr>
          <w:rFonts w:ascii="Times New Roman" w:hAnsi="Times New Roman"/>
          <w:sz w:val="28"/>
          <w:szCs w:val="24"/>
          <w:u w:val="single"/>
        </w:rPr>
        <w:t xml:space="preserve">                                                  </w:t>
      </w:r>
    </w:p>
    <w:p>
      <w:pPr>
        <w:ind w:firstLine="562" w:firstLineChars="200"/>
        <w:rPr>
          <w:rFonts w:hint="eastAsia" w:ascii="黑体" w:hAnsi="黑体" w:eastAsia="黑体"/>
          <w:b/>
          <w:bCs/>
          <w:sz w:val="28"/>
          <w:szCs w:val="24"/>
        </w:rPr>
      </w:pPr>
      <w:r>
        <w:rPr>
          <w:rFonts w:ascii="黑体" w:hAnsi="黑体" w:eastAsia="黑体"/>
          <w:b/>
          <w:bCs/>
          <w:sz w:val="28"/>
          <w:szCs w:val="24"/>
        </w:rPr>
        <w:t>2．申请项目</w:t>
      </w:r>
    </w:p>
    <w:p>
      <w:pPr>
        <w:spacing w:line="30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2.1一般动物实验设施</w:t>
      </w:r>
    </w:p>
    <w:tbl>
      <w:tblPr>
        <w:tblStyle w:val="3"/>
        <w:tblW w:w="0" w:type="auto"/>
        <w:tblInd w:w="5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4200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设施类别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主要动物实验科目及所用动物品种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设施面积（m</w:t>
            </w:r>
            <w:r>
              <w:rPr>
                <w:rFonts w:ascii="宋体" w:hAnsi="宋体"/>
                <w:sz w:val="28"/>
                <w:szCs w:val="28"/>
                <w:vertAlign w:val="superscript"/>
              </w:rPr>
              <w:t>2</w:t>
            </w:r>
            <w:r>
              <w:rPr>
                <w:rFonts w:hint="eastAsia" w:ascii="宋体" w:hAnsi="宋体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before="0" w:beforeAutospacing="0" w:after="0" w:afterAutospacing="0"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 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300" w:lineRule="auto"/>
              <w:jc w:val="center"/>
              <w:rPr>
                <w:rFonts w:hint="eastAsia"/>
                <w:sz w:val="28"/>
                <w:szCs w:val="28"/>
              </w:rPr>
            </w:pPr>
          </w:p>
          <w:p>
            <w:pPr>
              <w:pStyle w:val="2"/>
              <w:spacing w:before="0" w:beforeAutospacing="0" w:after="0" w:afterAutospacing="0"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 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spacing w:before="0" w:beforeAutospacing="0" w:after="0" w:afterAutospacing="0" w:line="30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 </w:t>
            </w:r>
          </w:p>
        </w:tc>
      </w:tr>
    </w:tbl>
    <w:p>
      <w:pPr>
        <w:spacing w:line="300" w:lineRule="auto"/>
        <w:ind w:firstLine="560" w:firstLineChars="200"/>
        <w:rPr>
          <w:rFonts w:hint="eastAsia" w:ascii="宋体" w:hAnsi="宋体"/>
          <w:sz w:val="28"/>
          <w:szCs w:val="28"/>
        </w:rPr>
      </w:pPr>
    </w:p>
    <w:p>
      <w:pPr>
        <w:spacing w:line="300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2.2特殊动物实验设施</w:t>
      </w:r>
    </w:p>
    <w:tbl>
      <w:tblPr>
        <w:tblStyle w:val="3"/>
        <w:tblW w:w="0" w:type="auto"/>
        <w:tblInd w:w="5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4200"/>
        <w:gridCol w:w="2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设施类别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主要动物实验科目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设施面积（m</w:t>
            </w:r>
            <w:r>
              <w:rPr>
                <w:rFonts w:ascii="宋体" w:hAnsi="宋体"/>
                <w:sz w:val="28"/>
                <w:szCs w:val="28"/>
                <w:vertAlign w:val="superscript"/>
              </w:rPr>
              <w:t>2</w:t>
            </w:r>
            <w:r>
              <w:rPr>
                <w:rFonts w:hint="eastAsia" w:ascii="宋体" w:hAnsi="宋体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</w:trPr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 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1、 放射性动物实验</w:t>
            </w:r>
          </w:p>
          <w:p>
            <w:pPr>
              <w:spacing w:line="300" w:lineRule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2、 感染性动物实验 </w:t>
            </w:r>
          </w:p>
          <w:p>
            <w:pPr>
              <w:spacing w:line="300" w:lineRule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3、 化学毒性动物实验</w:t>
            </w:r>
          </w:p>
          <w:p>
            <w:pPr>
              <w:spacing w:line="30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4、 其它（详细说明）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 </w:t>
            </w:r>
          </w:p>
        </w:tc>
      </w:tr>
    </w:tbl>
    <w:p>
      <w:pPr>
        <w:ind w:firstLine="560" w:firstLineChars="200"/>
        <w:rPr>
          <w:rFonts w:ascii="Times New Roman" w:hAnsi="Times New Roman"/>
          <w:sz w:val="28"/>
          <w:szCs w:val="28"/>
        </w:rPr>
      </w:pPr>
    </w:p>
    <w:p>
      <w:pPr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黑体" w:hAnsi="黑体" w:eastAsia="黑体"/>
          <w:b/>
          <w:bCs/>
          <w:sz w:val="28"/>
          <w:szCs w:val="28"/>
        </w:rPr>
        <w:t>3．</w:t>
      </w:r>
      <w:r>
        <w:rPr>
          <w:rFonts w:hint="eastAsia" w:ascii="黑体" w:hAnsi="黑体" w:eastAsia="黑体"/>
          <w:b/>
          <w:bCs/>
          <w:sz w:val="28"/>
          <w:szCs w:val="28"/>
        </w:rPr>
        <w:t>动物实验设施保障情况</w:t>
      </w:r>
    </w:p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3.1主要人员（包括主要</w:t>
      </w:r>
      <w:r>
        <w:rPr>
          <w:rFonts w:hint="eastAsia" w:ascii="Times New Roman" w:hAnsi="Times New Roman"/>
          <w:sz w:val="28"/>
          <w:szCs w:val="28"/>
        </w:rPr>
        <w:t>设施</w:t>
      </w:r>
      <w:r>
        <w:rPr>
          <w:rFonts w:ascii="Times New Roman" w:hAnsi="Times New Roman"/>
          <w:sz w:val="28"/>
          <w:szCs w:val="28"/>
        </w:rPr>
        <w:t>管理人员、兽医、</w:t>
      </w:r>
      <w:r>
        <w:rPr>
          <w:rFonts w:hint="eastAsia" w:ascii="Times New Roman" w:hAnsi="Times New Roman"/>
          <w:sz w:val="28"/>
          <w:szCs w:val="28"/>
        </w:rPr>
        <w:t>实验技术</w:t>
      </w:r>
      <w:r>
        <w:rPr>
          <w:rFonts w:ascii="Times New Roman" w:hAnsi="Times New Roman"/>
          <w:sz w:val="28"/>
          <w:szCs w:val="28"/>
        </w:rPr>
        <w:t>人员等）</w:t>
      </w:r>
    </w:p>
    <w:tbl>
      <w:tblPr>
        <w:tblStyle w:val="3"/>
        <w:tblW w:w="8460" w:type="dxa"/>
        <w:tblInd w:w="6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980"/>
        <w:gridCol w:w="1440"/>
        <w:gridCol w:w="1309"/>
        <w:gridCol w:w="2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noWrap w:val="0"/>
            <w:vAlign w:val="top"/>
          </w:tcPr>
          <w:p>
            <w:pPr>
              <w:ind w:firstLine="280" w:firstLineChars="1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姓名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专业技术职称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所学专业</w:t>
            </w:r>
          </w:p>
        </w:tc>
        <w:tc>
          <w:tcPr>
            <w:tcW w:w="1309" w:type="dxa"/>
            <w:noWrap w:val="0"/>
            <w:vAlign w:val="top"/>
          </w:tcPr>
          <w:p>
            <w:pPr>
              <w:ind w:firstLine="280" w:firstLineChars="10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学历</w:t>
            </w:r>
          </w:p>
        </w:tc>
        <w:tc>
          <w:tcPr>
            <w:tcW w:w="2291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主要工作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0" w:type="dxa"/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91" w:type="dxa"/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3.2主要仪器设备（或标准物质）</w:t>
      </w:r>
    </w:p>
    <w:tbl>
      <w:tblPr>
        <w:tblStyle w:val="3"/>
        <w:tblW w:w="8460" w:type="dxa"/>
        <w:tblInd w:w="6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0"/>
        <w:gridCol w:w="1620"/>
        <w:gridCol w:w="2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960" w:type="dxa"/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仪器设备（或标准物质）名称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数量</w:t>
            </w:r>
          </w:p>
        </w:tc>
        <w:tc>
          <w:tcPr>
            <w:tcW w:w="2880" w:type="dxa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运行情况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60" w:type="dxa"/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80" w:type="dxa"/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>
      <w:pPr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3.3主要规章制度（设备管理、设备维护、人员培训、SOP等）</w:t>
      </w:r>
    </w:p>
    <w:tbl>
      <w:tblPr>
        <w:tblStyle w:val="3"/>
        <w:tblW w:w="8460" w:type="dxa"/>
        <w:tblInd w:w="6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1" w:hRule="atLeast"/>
        </w:trPr>
        <w:tc>
          <w:tcPr>
            <w:tcW w:w="8460" w:type="dxa"/>
            <w:noWrap w:val="0"/>
            <w:vAlign w:val="top"/>
          </w:tcPr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>
      <w:r>
        <w:rPr>
          <w:rFonts w:ascii="Times New Roman" w:hAnsi="Times New Roman"/>
          <w:sz w:val="28"/>
          <w:szCs w:val="28"/>
        </w:rPr>
        <w:br w:type="page"/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0207DC"/>
    <w:rsid w:val="1502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 w:line="440" w:lineRule="atLeast"/>
      <w:jc w:val="left"/>
    </w:pPr>
    <w:rPr>
      <w:rFonts w:ascii="_x000B__x000C_" w:hAnsi="_x000B__x000C_"/>
      <w:color w:val="040E8D"/>
      <w:kern w:val="0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2020-07-27T08:52:00Z</dcterms:created>
  <dc:creator>郭中坤</dc:creator>
  <cp:lastModifiedBy>郭中坤</cp:lastModifiedBy>
  <dcterms:modified xsi:type="dcterms:W3CDTF">2020-07-27T08:53:05Z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